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236"/>
        <w:gridCol w:w="3237"/>
        <w:gridCol w:w="3305"/>
      </w:tblGrid>
      <w:tr w:rsidR="00895F85" w:rsidRPr="008D1E79" w:rsidTr="003F3052">
        <w:trPr>
          <w:cantSplit/>
          <w:trHeight w:val="860"/>
        </w:trPr>
        <w:tc>
          <w:tcPr>
            <w:tcW w:w="1655" w:type="pct"/>
            <w:vAlign w:val="center"/>
          </w:tcPr>
          <w:p w:rsidR="00895F85" w:rsidRPr="008D1E79" w:rsidRDefault="00895F85" w:rsidP="003F30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FFFFFF"/>
                <w:sz w:val="24"/>
                <w:szCs w:val="24"/>
              </w:rPr>
              <w:drawing>
                <wp:inline distT="0" distB="0" distL="0" distR="0">
                  <wp:extent cx="762000" cy="469265"/>
                  <wp:effectExtent l="19050" t="0" r="0" b="0"/>
                  <wp:docPr id="1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pct"/>
            <w:vAlign w:val="center"/>
          </w:tcPr>
          <w:p w:rsidR="00895F85" w:rsidRPr="008D1E79" w:rsidRDefault="00895F85" w:rsidP="003F3052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</w:rPr>
              <w:drawing>
                <wp:inline distT="0" distB="0" distL="0" distR="0">
                  <wp:extent cx="628015" cy="560705"/>
                  <wp:effectExtent l="19050" t="0" r="635" b="0"/>
                  <wp:docPr id="2" name="Immagine 2" descr="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pct"/>
            <w:vAlign w:val="center"/>
          </w:tcPr>
          <w:p w:rsidR="00895F85" w:rsidRPr="008D1E79" w:rsidRDefault="00895F85" w:rsidP="003F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noProof/>
                <w:color w:val="FFFFFF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-156845</wp:posOffset>
                  </wp:positionV>
                  <wp:extent cx="546735" cy="598170"/>
                  <wp:effectExtent l="19050" t="0" r="5715" b="0"/>
                  <wp:wrapSquare wrapText="bothSides"/>
                  <wp:docPr id="3" name="Immagine 12" descr="Descrizione: logo ro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Descrizione: logo ro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5F85" w:rsidRPr="006D5B9A" w:rsidTr="003F3052">
        <w:trPr>
          <w:cantSplit/>
          <w:trHeight w:val="747"/>
        </w:trPr>
        <w:tc>
          <w:tcPr>
            <w:tcW w:w="5000" w:type="pct"/>
            <w:gridSpan w:val="3"/>
          </w:tcPr>
          <w:p w:rsidR="00895F85" w:rsidRDefault="00895F85" w:rsidP="003F3052">
            <w:pPr>
              <w:jc w:val="center"/>
              <w:rPr>
                <w:b/>
              </w:rPr>
            </w:pPr>
          </w:p>
          <w:p w:rsidR="00895F85" w:rsidRPr="009063C9" w:rsidRDefault="00895F85" w:rsidP="003F3052">
            <w:pPr>
              <w:jc w:val="center"/>
            </w:pPr>
            <w:r w:rsidRPr="009063C9">
              <w:rPr>
                <w:b/>
              </w:rPr>
              <w:t>ISTITUTO COMPRENSIVO “ALVARO - GEBBIONE”</w:t>
            </w:r>
          </w:p>
          <w:p w:rsidR="00895F85" w:rsidRPr="009063C9" w:rsidRDefault="00895F85" w:rsidP="003F3052">
            <w:pPr>
              <w:jc w:val="center"/>
            </w:pPr>
            <w:r w:rsidRPr="009063C9">
              <w:t>Via Botteghelle n. 29 - 89100 Reggio Calabria</w:t>
            </w:r>
          </w:p>
          <w:p w:rsidR="00895F85" w:rsidRDefault="00895F85" w:rsidP="003F3052">
            <w:pPr>
              <w:jc w:val="center"/>
            </w:pPr>
            <w:r w:rsidRPr="009063C9">
              <w:t xml:space="preserve">C.F.: 92081620806 </w:t>
            </w:r>
            <w:r>
              <w:t>–C.M. RCIC870003</w:t>
            </w:r>
          </w:p>
          <w:p w:rsidR="00895F85" w:rsidRPr="009063C9" w:rsidRDefault="00895F85" w:rsidP="003F3052">
            <w:pPr>
              <w:jc w:val="center"/>
              <w:rPr>
                <w:color w:val="1F497D"/>
              </w:rPr>
            </w:pPr>
            <w:r w:rsidRPr="009063C9">
              <w:t xml:space="preserve">e-mail: </w:t>
            </w:r>
            <w:hyperlink r:id="rId7" w:history="1">
              <w:r w:rsidRPr="009C36AF">
                <w:rPr>
                  <w:rStyle w:val="Collegamentoipertestuale"/>
                </w:rPr>
                <w:t>rcic870003@istruzione.it</w:t>
              </w:r>
            </w:hyperlink>
            <w:r>
              <w:rPr>
                <w:color w:val="1F497D"/>
              </w:rPr>
              <w:t xml:space="preserve"> – rcic870003@pec.istruzione.it</w:t>
            </w:r>
          </w:p>
          <w:p w:rsidR="00895F85" w:rsidRDefault="00895F85" w:rsidP="003F3052">
            <w:pPr>
              <w:jc w:val="center"/>
            </w:pPr>
            <w:r w:rsidRPr="009063C9">
              <w:t>Tel. 0965-621</w:t>
            </w:r>
            <w:r w:rsidR="006365E8">
              <w:t>596</w:t>
            </w:r>
            <w:r w:rsidRPr="009063C9">
              <w:t xml:space="preserve"> - Fax 0965-597023</w:t>
            </w:r>
          </w:p>
          <w:p w:rsidR="00895F85" w:rsidRPr="009D3982" w:rsidRDefault="00895F85" w:rsidP="003F3052">
            <w:pPr>
              <w:jc w:val="center"/>
            </w:pPr>
            <w:r w:rsidRPr="009D3982">
              <w:t>Sito WEB:www.alvarogebbione.</w:t>
            </w:r>
            <w:r w:rsidR="00BC361A" w:rsidRPr="009D3982">
              <w:t>edu.</w:t>
            </w:r>
            <w:r w:rsidRPr="009D3982">
              <w:t>it</w:t>
            </w:r>
          </w:p>
          <w:p w:rsidR="00895F85" w:rsidRPr="006D5B9A" w:rsidRDefault="00895F85" w:rsidP="003F3052">
            <w:pPr>
              <w:jc w:val="center"/>
            </w:pPr>
            <w:r>
              <w:t>Codice Univoco: UFML9Q</w:t>
            </w:r>
          </w:p>
        </w:tc>
      </w:tr>
    </w:tbl>
    <w:p w:rsidR="00895F85" w:rsidRPr="00944F34" w:rsidRDefault="00895F85" w:rsidP="008359A6">
      <w:pPr>
        <w:tabs>
          <w:tab w:val="center" w:pos="2123"/>
          <w:tab w:val="center" w:pos="2833"/>
          <w:tab w:val="center" w:pos="3539"/>
          <w:tab w:val="center" w:pos="4250"/>
          <w:tab w:val="center" w:pos="7015"/>
        </w:tabs>
        <w:rPr>
          <w:sz w:val="22"/>
          <w:szCs w:val="22"/>
        </w:rPr>
      </w:pPr>
      <w:r w:rsidRPr="007D3E57">
        <w:rPr>
          <w:sz w:val="24"/>
          <w:szCs w:val="24"/>
        </w:rPr>
        <w:tab/>
      </w:r>
      <w:r w:rsidRPr="007D3E5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4F34">
        <w:rPr>
          <w:sz w:val="22"/>
          <w:szCs w:val="22"/>
        </w:rPr>
        <w:t xml:space="preserve">      Reggio Calabria, </w:t>
      </w:r>
    </w:p>
    <w:p w:rsidR="00895F85" w:rsidRPr="002409DB" w:rsidRDefault="002409DB" w:rsidP="00895F85">
      <w:pPr>
        <w:spacing w:line="259" w:lineRule="auto"/>
        <w:ind w:right="26"/>
        <w:jc w:val="right"/>
        <w:rPr>
          <w:sz w:val="24"/>
          <w:szCs w:val="24"/>
        </w:rPr>
      </w:pPr>
      <w:r w:rsidRPr="002409DB">
        <w:rPr>
          <w:sz w:val="24"/>
          <w:szCs w:val="24"/>
        </w:rPr>
        <w:t>Ai genitori</w:t>
      </w:r>
      <w:r w:rsidR="00895F85" w:rsidRPr="002409DB">
        <w:rPr>
          <w:sz w:val="24"/>
          <w:szCs w:val="24"/>
        </w:rPr>
        <w:t xml:space="preserve"> dell’alunno</w:t>
      </w:r>
      <w:r w:rsidR="008359A6" w:rsidRPr="002409DB">
        <w:rPr>
          <w:sz w:val="24"/>
          <w:szCs w:val="24"/>
        </w:rPr>
        <w:t>/a</w:t>
      </w:r>
      <w:r w:rsidR="00895F85" w:rsidRPr="002409DB">
        <w:rPr>
          <w:sz w:val="24"/>
          <w:szCs w:val="24"/>
        </w:rPr>
        <w:t>_______________</w:t>
      </w:r>
    </w:p>
    <w:p w:rsidR="00895F85" w:rsidRPr="002409DB" w:rsidRDefault="00895F85" w:rsidP="00895F85">
      <w:pPr>
        <w:spacing w:line="259" w:lineRule="auto"/>
        <w:ind w:right="26"/>
        <w:jc w:val="right"/>
        <w:rPr>
          <w:sz w:val="24"/>
          <w:szCs w:val="24"/>
        </w:rPr>
      </w:pPr>
      <w:r w:rsidRPr="002409DB">
        <w:rPr>
          <w:sz w:val="24"/>
          <w:szCs w:val="24"/>
        </w:rPr>
        <w:t>Classe ___ Sez ___ Plesso</w:t>
      </w:r>
      <w:r w:rsidR="006365E8" w:rsidRPr="002409DB">
        <w:rPr>
          <w:sz w:val="24"/>
          <w:szCs w:val="24"/>
        </w:rPr>
        <w:t xml:space="preserve"> Gebbione</w:t>
      </w:r>
    </w:p>
    <w:p w:rsidR="00895F85" w:rsidRPr="002409DB" w:rsidRDefault="00895F85">
      <w:pPr>
        <w:rPr>
          <w:sz w:val="24"/>
          <w:szCs w:val="24"/>
        </w:rPr>
      </w:pPr>
    </w:p>
    <w:p w:rsidR="00895F85" w:rsidRPr="00944F34" w:rsidRDefault="00895F85">
      <w:pPr>
        <w:rPr>
          <w:sz w:val="22"/>
          <w:szCs w:val="22"/>
        </w:rPr>
      </w:pPr>
    </w:p>
    <w:p w:rsidR="00895F85" w:rsidRPr="008359A6" w:rsidRDefault="00895F85" w:rsidP="008359A6">
      <w:pPr>
        <w:jc w:val="both"/>
        <w:rPr>
          <w:b/>
          <w:bCs/>
          <w:sz w:val="24"/>
          <w:szCs w:val="24"/>
        </w:rPr>
      </w:pPr>
      <w:r w:rsidRPr="008359A6">
        <w:rPr>
          <w:b/>
          <w:bCs/>
          <w:sz w:val="24"/>
          <w:szCs w:val="24"/>
        </w:rPr>
        <w:t>OGGETTO: Comunicazione assenze accertate in sede di scrutinio I quadrimestre</w:t>
      </w:r>
      <w:r w:rsidR="008359A6">
        <w:rPr>
          <w:b/>
          <w:bCs/>
          <w:sz w:val="24"/>
          <w:szCs w:val="24"/>
        </w:rPr>
        <w:t xml:space="preserve"> e trasmissione Circolare n.82</w:t>
      </w:r>
    </w:p>
    <w:p w:rsidR="00895F85" w:rsidRPr="005231DA" w:rsidRDefault="00895F85">
      <w:pPr>
        <w:rPr>
          <w:sz w:val="24"/>
          <w:szCs w:val="24"/>
        </w:rPr>
      </w:pPr>
    </w:p>
    <w:p w:rsidR="00895F85" w:rsidRPr="000504F4" w:rsidRDefault="00895F85" w:rsidP="006250B7">
      <w:pPr>
        <w:spacing w:line="276" w:lineRule="auto"/>
        <w:jc w:val="both"/>
        <w:rPr>
          <w:sz w:val="22"/>
          <w:szCs w:val="22"/>
        </w:rPr>
      </w:pPr>
      <w:r w:rsidRPr="000504F4">
        <w:rPr>
          <w:sz w:val="22"/>
          <w:szCs w:val="22"/>
        </w:rPr>
        <w:t xml:space="preserve">Richiamando la Circolare MIUR prot. n.1865 del 10/10/2017, la </w:t>
      </w:r>
      <w:r w:rsidR="008A3E45" w:rsidRPr="000504F4">
        <w:rPr>
          <w:sz w:val="22"/>
          <w:szCs w:val="22"/>
        </w:rPr>
        <w:t>C</w:t>
      </w:r>
      <w:r w:rsidRPr="000504F4">
        <w:rPr>
          <w:sz w:val="22"/>
          <w:szCs w:val="22"/>
        </w:rPr>
        <w:t>ircolare n. 82 a.s. 21</w:t>
      </w:r>
      <w:r w:rsidR="006250B7" w:rsidRPr="000504F4">
        <w:rPr>
          <w:sz w:val="22"/>
          <w:szCs w:val="22"/>
        </w:rPr>
        <w:t>/</w:t>
      </w:r>
      <w:r w:rsidRPr="000504F4">
        <w:rPr>
          <w:sz w:val="22"/>
          <w:szCs w:val="22"/>
        </w:rPr>
        <w:t xml:space="preserve">22 e la </w:t>
      </w:r>
      <w:r w:rsidR="006250B7" w:rsidRPr="000504F4">
        <w:rPr>
          <w:sz w:val="22"/>
          <w:szCs w:val="22"/>
        </w:rPr>
        <w:t>D</w:t>
      </w:r>
      <w:r w:rsidRPr="000504F4">
        <w:rPr>
          <w:sz w:val="22"/>
          <w:szCs w:val="22"/>
        </w:rPr>
        <w:t xml:space="preserve">elibera del Collegio Docenti del </w:t>
      </w:r>
      <w:r w:rsidR="009D3982" w:rsidRPr="000504F4">
        <w:rPr>
          <w:sz w:val="22"/>
          <w:szCs w:val="22"/>
        </w:rPr>
        <w:t>07/12</w:t>
      </w:r>
      <w:r w:rsidRPr="000504F4">
        <w:rPr>
          <w:sz w:val="22"/>
          <w:szCs w:val="22"/>
        </w:rPr>
        <w:t xml:space="preserve">/2021, che stabilisce le deroghe al limite minimo di frequenza previsto per accertare la validità dell'anno scolastico, si comunica che l’alunno/a _________________ frequentante la classe ____ sez. ____  plesso </w:t>
      </w:r>
      <w:r w:rsidR="006365E8" w:rsidRPr="000504F4">
        <w:rPr>
          <w:sz w:val="22"/>
          <w:szCs w:val="22"/>
        </w:rPr>
        <w:t>Gebbione</w:t>
      </w:r>
      <w:r w:rsidRPr="000504F4">
        <w:rPr>
          <w:sz w:val="22"/>
          <w:szCs w:val="22"/>
        </w:rPr>
        <w:t xml:space="preserve"> di questa Istituzione</w:t>
      </w:r>
      <w:r w:rsidR="00805454">
        <w:rPr>
          <w:sz w:val="22"/>
          <w:szCs w:val="22"/>
        </w:rPr>
        <w:t>,</w:t>
      </w:r>
      <w:r w:rsidRPr="000504F4">
        <w:rPr>
          <w:sz w:val="22"/>
          <w:szCs w:val="22"/>
        </w:rPr>
        <w:t xml:space="preserve"> ha cumulato, fino al 31/01/2022 , n. </w:t>
      </w:r>
      <w:r w:rsidRPr="000504F4">
        <w:rPr>
          <w:b/>
          <w:sz w:val="22"/>
          <w:szCs w:val="22"/>
        </w:rPr>
        <w:t>_______</w:t>
      </w:r>
      <w:r w:rsidRPr="000504F4">
        <w:rPr>
          <w:sz w:val="22"/>
          <w:szCs w:val="22"/>
        </w:rPr>
        <w:t xml:space="preserve"> ore di assenze. </w:t>
      </w:r>
    </w:p>
    <w:p w:rsidR="00895F85" w:rsidRPr="000504F4" w:rsidRDefault="00895F85" w:rsidP="006250B7">
      <w:pPr>
        <w:spacing w:line="276" w:lineRule="auto"/>
        <w:jc w:val="both"/>
        <w:rPr>
          <w:sz w:val="22"/>
          <w:szCs w:val="22"/>
        </w:rPr>
      </w:pPr>
      <w:r w:rsidRPr="000504F4">
        <w:rPr>
          <w:sz w:val="22"/>
          <w:szCs w:val="22"/>
        </w:rPr>
        <w:t>Si informano, all’uopo, le SS.</w:t>
      </w:r>
      <w:r w:rsidR="006250B7" w:rsidRPr="000504F4">
        <w:rPr>
          <w:sz w:val="22"/>
          <w:szCs w:val="22"/>
        </w:rPr>
        <w:t>LL</w:t>
      </w:r>
      <w:r w:rsidRPr="000504F4">
        <w:rPr>
          <w:sz w:val="22"/>
          <w:szCs w:val="22"/>
        </w:rPr>
        <w:t>. che</w:t>
      </w:r>
      <w:r w:rsidR="006250B7" w:rsidRPr="000504F4">
        <w:rPr>
          <w:sz w:val="22"/>
          <w:szCs w:val="22"/>
        </w:rPr>
        <w:t>, ai sensi della</w:t>
      </w:r>
      <w:r w:rsidRPr="000504F4">
        <w:rPr>
          <w:sz w:val="22"/>
          <w:szCs w:val="22"/>
        </w:rPr>
        <w:t xml:space="preserve"> dalla Circolare MIUR prot. n.1865 del 10/10/2017</w:t>
      </w:r>
      <w:r w:rsidR="006250B7" w:rsidRPr="000504F4">
        <w:rPr>
          <w:sz w:val="22"/>
          <w:szCs w:val="22"/>
        </w:rPr>
        <w:t xml:space="preserve">, </w:t>
      </w:r>
      <w:r w:rsidRPr="000504F4">
        <w:rPr>
          <w:sz w:val="22"/>
          <w:szCs w:val="22"/>
        </w:rPr>
        <w:t>“Nulla è innovato per l'accertamento della validità dell'anno scolastico per le alunne e gli alunni frequentanti la scuola secondaria di primo grado. Pertanto, come in precedenza, ai fini della validità dell'anno scolastico è richiesta la frequenza di almeno tre quarti del monte ore annuale personalizzato”.</w:t>
      </w:r>
    </w:p>
    <w:p w:rsidR="00895F85" w:rsidRPr="000504F4" w:rsidRDefault="00895F85" w:rsidP="005231DA">
      <w:pPr>
        <w:spacing w:line="276" w:lineRule="auto"/>
        <w:jc w:val="both"/>
        <w:rPr>
          <w:sz w:val="22"/>
          <w:szCs w:val="22"/>
          <w:u w:val="single"/>
        </w:rPr>
      </w:pPr>
      <w:r w:rsidRPr="000504F4">
        <w:rPr>
          <w:sz w:val="22"/>
          <w:szCs w:val="22"/>
        </w:rPr>
        <w:t xml:space="preserve">Il mancato conseguimento del predetto limite minimo di frequenza comporterà l’esclusione dallo scrutinio finale e la non ammissione alla classe successiva. </w:t>
      </w:r>
      <w:r w:rsidR="00137D96" w:rsidRPr="000504F4">
        <w:rPr>
          <w:sz w:val="22"/>
          <w:szCs w:val="22"/>
          <w:u w:val="single"/>
        </w:rPr>
        <w:t>Eventuali giustificazioni/autodich</w:t>
      </w:r>
      <w:r w:rsidR="000504F4" w:rsidRPr="000504F4">
        <w:rPr>
          <w:sz w:val="22"/>
          <w:szCs w:val="22"/>
          <w:u w:val="single"/>
        </w:rPr>
        <w:t>iarazioni/autocertificazioni, utili all’applicazione delle deroghe, dovranno essere consegnate in segreteria entro il 16 maggio 2022.</w:t>
      </w:r>
    </w:p>
    <w:p w:rsidR="00895F85" w:rsidRDefault="00895F85" w:rsidP="00895F85">
      <w:pPr>
        <w:ind w:left="6096"/>
      </w:pPr>
    </w:p>
    <w:p w:rsidR="00895F85" w:rsidRPr="00944F34" w:rsidRDefault="00895F85" w:rsidP="00B16718">
      <w:pPr>
        <w:spacing w:line="480" w:lineRule="auto"/>
        <w:ind w:left="6096"/>
        <w:rPr>
          <w:sz w:val="22"/>
          <w:szCs w:val="22"/>
        </w:rPr>
      </w:pPr>
      <w:r w:rsidRPr="00944F34">
        <w:rPr>
          <w:sz w:val="22"/>
          <w:szCs w:val="22"/>
        </w:rPr>
        <w:t xml:space="preserve">Il Coordinatore del C.d.C. </w:t>
      </w:r>
    </w:p>
    <w:p w:rsidR="00895F85" w:rsidRPr="00944F34" w:rsidRDefault="006250B7" w:rsidP="00B16718">
      <w:pPr>
        <w:spacing w:line="480" w:lineRule="auto"/>
        <w:ind w:left="6096"/>
        <w:rPr>
          <w:sz w:val="22"/>
          <w:szCs w:val="22"/>
        </w:rPr>
      </w:pPr>
      <w:r w:rsidRPr="00944F34">
        <w:rPr>
          <w:sz w:val="22"/>
          <w:szCs w:val="22"/>
        </w:rPr>
        <w:t>P</w:t>
      </w:r>
      <w:r w:rsidR="00895F85" w:rsidRPr="00944F34">
        <w:rPr>
          <w:sz w:val="22"/>
          <w:szCs w:val="22"/>
        </w:rPr>
        <w:t xml:space="preserve">rof.ssa </w:t>
      </w:r>
      <w:r w:rsidR="00B16718" w:rsidRPr="00944F34">
        <w:rPr>
          <w:sz w:val="22"/>
          <w:szCs w:val="22"/>
        </w:rPr>
        <w:t>___________________</w:t>
      </w:r>
    </w:p>
    <w:p w:rsidR="00895F85" w:rsidRPr="00944F34" w:rsidRDefault="00895F85" w:rsidP="00B16718">
      <w:pPr>
        <w:spacing w:line="480" w:lineRule="auto"/>
        <w:ind w:left="6096"/>
        <w:rPr>
          <w:sz w:val="22"/>
          <w:szCs w:val="22"/>
        </w:rPr>
      </w:pPr>
      <w:r w:rsidRPr="00944F34">
        <w:rPr>
          <w:sz w:val="22"/>
          <w:szCs w:val="22"/>
        </w:rPr>
        <w:t xml:space="preserve">firma _____________________ </w:t>
      </w:r>
    </w:p>
    <w:p w:rsidR="00895F85" w:rsidRPr="000504F4" w:rsidRDefault="00895F85" w:rsidP="00895F85">
      <w:pPr>
        <w:rPr>
          <w:sz w:val="22"/>
          <w:szCs w:val="22"/>
        </w:rPr>
      </w:pPr>
    </w:p>
    <w:p w:rsidR="001179F0" w:rsidRPr="000504F4" w:rsidRDefault="000504F4" w:rsidP="00137D96">
      <w:pPr>
        <w:jc w:val="both"/>
        <w:rPr>
          <w:sz w:val="22"/>
          <w:szCs w:val="22"/>
        </w:rPr>
      </w:pPr>
      <w:r w:rsidRPr="000504F4">
        <w:rPr>
          <w:sz w:val="22"/>
          <w:szCs w:val="22"/>
        </w:rPr>
        <w:t>Infine viene</w:t>
      </w:r>
      <w:r w:rsidR="005231DA" w:rsidRPr="000504F4">
        <w:rPr>
          <w:sz w:val="22"/>
          <w:szCs w:val="22"/>
        </w:rPr>
        <w:t xml:space="preserve"> consegna</w:t>
      </w:r>
      <w:r w:rsidRPr="000504F4">
        <w:rPr>
          <w:sz w:val="22"/>
          <w:szCs w:val="22"/>
        </w:rPr>
        <w:t>ta</w:t>
      </w:r>
      <w:r w:rsidR="005231DA" w:rsidRPr="000504F4">
        <w:rPr>
          <w:sz w:val="22"/>
          <w:szCs w:val="22"/>
        </w:rPr>
        <w:t xml:space="preserve"> ai genitori dell’allievo sopra menzionato la</w:t>
      </w:r>
      <w:r w:rsidR="00895F85" w:rsidRPr="000504F4">
        <w:rPr>
          <w:sz w:val="22"/>
          <w:szCs w:val="22"/>
        </w:rPr>
        <w:t xml:space="preserve"> Circolare n</w:t>
      </w:r>
      <w:r w:rsidR="00B16718" w:rsidRPr="000504F4">
        <w:rPr>
          <w:sz w:val="22"/>
          <w:szCs w:val="22"/>
        </w:rPr>
        <w:t>.</w:t>
      </w:r>
      <w:r w:rsidR="00895F85" w:rsidRPr="000504F4">
        <w:rPr>
          <w:sz w:val="22"/>
          <w:szCs w:val="22"/>
        </w:rPr>
        <w:t xml:space="preserve"> 82  relativa al numero massimo di assenze consentite</w:t>
      </w:r>
      <w:r w:rsidR="00137D96" w:rsidRPr="000504F4">
        <w:rPr>
          <w:sz w:val="22"/>
          <w:szCs w:val="22"/>
        </w:rPr>
        <w:t>,</w:t>
      </w:r>
      <w:r w:rsidR="00895F85" w:rsidRPr="000504F4">
        <w:rPr>
          <w:sz w:val="22"/>
          <w:szCs w:val="22"/>
        </w:rPr>
        <w:t xml:space="preserve"> per la validazione dell’anno scolastico</w:t>
      </w:r>
      <w:r w:rsidR="005231DA" w:rsidRPr="000504F4">
        <w:rPr>
          <w:sz w:val="22"/>
          <w:szCs w:val="22"/>
        </w:rPr>
        <w:t xml:space="preserve"> in corso</w:t>
      </w:r>
      <w:r w:rsidR="00137D96" w:rsidRPr="000504F4">
        <w:rPr>
          <w:sz w:val="22"/>
          <w:szCs w:val="22"/>
        </w:rPr>
        <w:t>, ed alle motivazioni utili all’applicazione delle eventuali deroghe al limite minimo di frequenza.</w:t>
      </w:r>
    </w:p>
    <w:p w:rsidR="00B16718" w:rsidRPr="000504F4" w:rsidRDefault="00B16718" w:rsidP="00137D96">
      <w:pPr>
        <w:jc w:val="both"/>
        <w:rPr>
          <w:sz w:val="22"/>
          <w:szCs w:val="22"/>
        </w:rPr>
      </w:pPr>
    </w:p>
    <w:p w:rsidR="00B16718" w:rsidRPr="005231DA" w:rsidRDefault="00B16718">
      <w:pPr>
        <w:rPr>
          <w:sz w:val="24"/>
          <w:szCs w:val="24"/>
        </w:rPr>
      </w:pPr>
      <w:r w:rsidRPr="005231DA">
        <w:rPr>
          <w:sz w:val="24"/>
          <w:szCs w:val="24"/>
        </w:rPr>
        <w:t>Per ricevuta</w:t>
      </w:r>
    </w:p>
    <w:p w:rsidR="00B16718" w:rsidRPr="005231DA" w:rsidRDefault="00B16718">
      <w:pPr>
        <w:rPr>
          <w:sz w:val="24"/>
          <w:szCs w:val="24"/>
        </w:rPr>
      </w:pPr>
    </w:p>
    <w:p w:rsidR="00B16718" w:rsidRPr="005231DA" w:rsidRDefault="00B16718" w:rsidP="00B16718">
      <w:pPr>
        <w:rPr>
          <w:sz w:val="24"/>
          <w:szCs w:val="24"/>
        </w:rPr>
      </w:pPr>
      <w:r w:rsidRPr="005231DA">
        <w:rPr>
          <w:sz w:val="24"/>
          <w:szCs w:val="24"/>
        </w:rPr>
        <w:t xml:space="preserve">Luogo e data: ____________________________ </w:t>
      </w:r>
    </w:p>
    <w:p w:rsidR="00B16718" w:rsidRPr="005231DA" w:rsidRDefault="00B16718" w:rsidP="00B16718">
      <w:pPr>
        <w:rPr>
          <w:sz w:val="24"/>
          <w:szCs w:val="24"/>
        </w:rPr>
      </w:pPr>
    </w:p>
    <w:p w:rsidR="00B16718" w:rsidRPr="005231DA" w:rsidRDefault="00B16718" w:rsidP="00B16718">
      <w:pPr>
        <w:rPr>
          <w:sz w:val="24"/>
          <w:szCs w:val="24"/>
        </w:rPr>
      </w:pPr>
      <w:r w:rsidRPr="005231DA">
        <w:rPr>
          <w:sz w:val="24"/>
          <w:szCs w:val="24"/>
        </w:rPr>
        <w:t xml:space="preserve">Firma del genitore/tutore/affidatario ______________________________________________________ </w:t>
      </w:r>
    </w:p>
    <w:p w:rsidR="00B16718" w:rsidRDefault="00B16718" w:rsidP="00B16718">
      <w:pPr>
        <w:rPr>
          <w:sz w:val="24"/>
          <w:szCs w:val="24"/>
        </w:rPr>
      </w:pPr>
    </w:p>
    <w:p w:rsidR="00B16718" w:rsidRPr="005231DA" w:rsidRDefault="00B16718" w:rsidP="00B16718">
      <w:pPr>
        <w:rPr>
          <w:sz w:val="24"/>
          <w:szCs w:val="24"/>
        </w:rPr>
      </w:pPr>
      <w:r w:rsidRPr="005231DA">
        <w:rPr>
          <w:sz w:val="24"/>
          <w:szCs w:val="24"/>
        </w:rPr>
        <w:t>Firma del genitore/tutore/affidatario_______________________________________________________</w:t>
      </w:r>
    </w:p>
    <w:sectPr w:rsidR="00B16718" w:rsidRPr="005231DA" w:rsidSect="00117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5F85"/>
    <w:rsid w:val="000504F4"/>
    <w:rsid w:val="001179F0"/>
    <w:rsid w:val="00137D96"/>
    <w:rsid w:val="002409DB"/>
    <w:rsid w:val="005231DA"/>
    <w:rsid w:val="006250B7"/>
    <w:rsid w:val="006365E8"/>
    <w:rsid w:val="00805454"/>
    <w:rsid w:val="008359A6"/>
    <w:rsid w:val="008436E7"/>
    <w:rsid w:val="00895F85"/>
    <w:rsid w:val="008A3E45"/>
    <w:rsid w:val="00944F34"/>
    <w:rsid w:val="00956726"/>
    <w:rsid w:val="009D3982"/>
    <w:rsid w:val="00AF197B"/>
    <w:rsid w:val="00B16718"/>
    <w:rsid w:val="00BC361A"/>
    <w:rsid w:val="00C45D8B"/>
    <w:rsid w:val="00DF1982"/>
    <w:rsid w:val="00E6461D"/>
    <w:rsid w:val="00EF7941"/>
    <w:rsid w:val="00F9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95F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F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F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ic870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2022-02-28T17:08:00Z</cp:lastPrinted>
  <dcterms:created xsi:type="dcterms:W3CDTF">2022-03-09T10:46:00Z</dcterms:created>
  <dcterms:modified xsi:type="dcterms:W3CDTF">2022-03-09T10:46:00Z</dcterms:modified>
</cp:coreProperties>
</file>